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16" w:tblpY="-4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416"/>
        <w:gridCol w:w="1218"/>
        <w:gridCol w:w="1792"/>
        <w:gridCol w:w="1253"/>
        <w:gridCol w:w="1228"/>
      </w:tblGrid>
      <w:tr w:rsidR="00ED039E" w:rsidRPr="00ED039E" w:rsidTr="00ED039E">
        <w:tc>
          <w:tcPr>
            <w:tcW w:w="0" w:type="auto"/>
            <w:gridSpan w:val="6"/>
            <w:tcBorders>
              <w:top w:val="single" w:sz="4" w:space="0" w:color="211E1E"/>
              <w:left w:val="single" w:sz="6" w:space="0" w:color="211C1E"/>
              <w:bottom w:val="single" w:sz="4" w:space="0" w:color="1E1C1C"/>
              <w:right w:val="single" w:sz="4" w:space="0" w:color="211C1E"/>
            </w:tcBorders>
            <w:shd w:val="clear" w:color="auto" w:fill="auto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D039E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INFORMATIVE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E"/>
            </w:tcBorders>
            <w:shd w:val="clear" w:color="auto" w:fill="E2E8EF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5 Exceptional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4 Skilled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E2E8EF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Helvetica Neue" w:hAnsi="Helvetica Neue" w:cs="Times New Roman"/>
                <w:b/>
                <w:bCs/>
                <w:color w:val="000000" w:themeColor="text1"/>
                <w:sz w:val="18"/>
                <w:szCs w:val="18"/>
              </w:rPr>
              <w:t xml:space="preserve">3 Proficient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 Developing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 Inadequate 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Focus: </w:t>
            </w:r>
          </w:p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focuses on a topic to inform a reader with ideas, concepts, information, etc.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clearly focuses on a compelling topic that informs the reader with ideas, concepts, information, etc.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focuses on an interesting topic that informs the reader with ideas, concepts, information, etc.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focuses on a topic to inform a reader with ideas, concepts, information, etc.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has an unclear topic with some ideas, concepts, information, etc.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The text has an unidentifiable topic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with minimal ideas, concepts, information, etc. 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Development</w:t>
            </w:r>
            <w:r w:rsidRPr="00ED039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ED039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presents relevant facts,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definitions, concrete details, quotations, and examples. The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conclusion ties to and supports the information/explanation.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The text provides significant facts, definitions, concrete details, and quotations that fully develop and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explain the topic. The conclusion provides insight to the implications,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explains the significance of the topic,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and projects to the future, etc.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The text provides effective facts, definitions, concrete details, quotations, and examples that sufficiently develop and explain the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topic. The conclusion provides the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implications, significance of and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future relevance of the topic, etc.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provides relevant facts,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definitions, concrete details, quotations, and examples that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develop and explain the topic. The conclusion ties to and supports the information/explanation.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The text provides facts, definitions, details, quotations, and examples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that attempt to develop and explain the topic. The conclusion merely restates the development.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contains limited facts and examples related to the topic. The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text may fail to offer a conclusion. 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Audience</w:t>
            </w:r>
            <w:r w:rsidRPr="00ED039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ED039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author anticipates the audience’s background knowledge of the topic.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consistently addresses the audience’s knowledge level and concerns about the topic. The text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addresses the specific needs of the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audience.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anticipates the audience’s knowledge level and concerns about the topic. The text addresses the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specific needs of the audience.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considers the audience’s knowledge level and concerns about the claim. The text addresses the needs of the audience.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illustrates an inconsistent awareness of the audience’s knowledge level and needs.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lacks an awareness of the audience’s knowledge level and needs. 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Cohesion: </w:t>
            </w:r>
          </w:p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uses appropriate and varied transitions to link the major sections of the text, creates cohesion, and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clarifies the relationships among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complex ideas and concepts.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strategically uses words, phrases, and clauses to link the major sections of text. The text explains the relationships between the topic and the examples and/or facts.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skillfully uses words, phrases, and clauses to link the major sections of the text. The text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identifies the relationship between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topic and the examples and/or facts.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uses words, phrases, and clauses to link the major sections of the text. The text connects the topic and the examples and/or facts.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contains limited words, phrases, and clauses to link the major sections of the text. The text attempts to connect the topic and the examples and/or facts.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contains few, if any, words, phrases, and clauses to link the major sections of the text. The text does not connect the topic and the examples and/or facts. 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Language and Style: </w:t>
            </w:r>
          </w:p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presents a formal, objective tone and uses precise language and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topic-specific vocabulary to manage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complexity of the topic.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>The text presents an engaging, formal, and objective tone and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uses sophisticated language and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topic-specific vocabulary to manage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complexity of the topic.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presents an appropriate formal, objective tone and uses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relevant language and topic-specific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vocabulary to manage the complexity of the topic.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presents a formal, objective tone and uses precise language and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topic-specific vocabulary to manage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complexity of the topic.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illustrates a limited awareness of formal tone and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awareness of topic-specific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vocabulary.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illustrates a limited or inconsistent tone and awareness of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topic-specific vocabulary. </w:t>
            </w:r>
          </w:p>
        </w:tc>
      </w:tr>
      <w:tr w:rsidR="00ED039E" w:rsidRPr="00ED039E" w:rsidTr="00ED039E">
        <w:tc>
          <w:tcPr>
            <w:tcW w:w="0" w:type="auto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Conventions: </w:t>
            </w:r>
          </w:p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demonstrates standard English conventions of usage and mechanics along with discipline-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specific requirements (i.e. MLA, APA,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etc.).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intentionally uses standard English conventions of usage and mechanics along with discipline-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specific requirements (i.e. MLA, APA,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etc.).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uses standard English conventions of usage and mechanics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along with discipline-specific requirements (i.e. MLA, APA, etc.).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demonstrates standard English conventions of usage and mechanics along with discipline- </w:t>
            </w:r>
            <w:r w:rsidRPr="00ED039E">
              <w:rPr>
                <w:rFonts w:ascii="Helvetica Neue" w:hAnsi="Helvetica Neue" w:cs="Times New Roman"/>
                <w:color w:val="000000" w:themeColor="text1"/>
                <w:sz w:val="14"/>
                <w:szCs w:val="14"/>
              </w:rPr>
              <w:t xml:space="preserve">specific requirements (i.e. MLA, APA, </w:t>
            </w: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etc.).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demonstrates some accuracy in standard English conventions of usage and mechanics.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text contains multiple inaccuracies in Standard English conventions of usage and mechanics. </w:t>
            </w:r>
          </w:p>
        </w:tc>
      </w:tr>
      <w:tr w:rsidR="00ED039E" w:rsidRPr="00ED039E" w:rsidTr="00ED039E">
        <w:trPr>
          <w:trHeight w:val="974"/>
        </w:trPr>
        <w:tc>
          <w:tcPr>
            <w:tcW w:w="0" w:type="auto"/>
            <w:gridSpan w:val="6"/>
            <w:tcBorders>
              <w:top w:val="single" w:sz="4" w:space="0" w:color="211C1E"/>
              <w:left w:val="single" w:sz="6" w:space="0" w:color="211C1E"/>
              <w:bottom w:val="single" w:sz="4" w:space="0" w:color="211C1E"/>
              <w:right w:val="single" w:sz="4" w:space="0" w:color="211C1E"/>
            </w:tcBorders>
            <w:vAlign w:val="center"/>
          </w:tcPr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D039E">
              <w:rPr>
                <w:rFonts w:ascii="Arial" w:hAnsi="Arial" w:cs="Arial"/>
                <w:color w:val="000000" w:themeColor="text1"/>
                <w:sz w:val="14"/>
                <w:szCs w:val="14"/>
              </w:rPr>
              <w:t>Comments:</w:t>
            </w:r>
          </w:p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D039E" w:rsidRPr="00ED039E" w:rsidRDefault="00ED039E" w:rsidP="00ED039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ED039E" w:rsidRPr="00ED039E" w:rsidRDefault="00ED039E" w:rsidP="00ED039E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</w:p>
    <w:p w:rsidR="004A1B42" w:rsidRDefault="004A1B42"/>
    <w:sectPr w:rsidR="004A1B42" w:rsidSect="007F47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9E" w:rsidRDefault="00ED039E" w:rsidP="00ED039E">
      <w:r>
        <w:separator/>
      </w:r>
    </w:p>
  </w:endnote>
  <w:endnote w:type="continuationSeparator" w:id="0">
    <w:p w:rsidR="00ED039E" w:rsidRDefault="00ED039E" w:rsidP="00E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9E" w:rsidRPr="00ED039E" w:rsidRDefault="00ED039E" w:rsidP="00ED039E">
    <w:pPr>
      <w:spacing w:before="100" w:beforeAutospacing="1" w:after="100" w:afterAutospacing="1"/>
      <w:rPr>
        <w:rFonts w:ascii="Times" w:hAnsi="Times" w:cs="Times New Roman"/>
        <w:color w:val="000000" w:themeColor="text1"/>
        <w:sz w:val="20"/>
        <w:szCs w:val="20"/>
      </w:rPr>
    </w:pPr>
    <w:r w:rsidRPr="00ED039E">
      <w:rPr>
        <w:rFonts w:ascii="Arial" w:hAnsi="Arial" w:cs="Arial"/>
        <w:bCs/>
        <w:color w:val="000000" w:themeColor="text1"/>
        <w:sz w:val="14"/>
        <w:szCs w:val="14"/>
      </w:rPr>
      <w:t xml:space="preserve">© 2012 </w:t>
    </w:r>
    <w:proofErr w:type="spellStart"/>
    <w:r w:rsidRPr="00ED039E">
      <w:rPr>
        <w:rFonts w:ascii="Arial" w:hAnsi="Arial" w:cs="Arial"/>
        <w:bCs/>
        <w:color w:val="000000" w:themeColor="text1"/>
        <w:sz w:val="14"/>
        <w:szCs w:val="14"/>
      </w:rPr>
      <w:t>iParadigms</w:t>
    </w:r>
    <w:proofErr w:type="spellEnd"/>
    <w:r w:rsidRPr="00ED039E">
      <w:rPr>
        <w:rFonts w:ascii="Arial" w:hAnsi="Arial" w:cs="Arial"/>
        <w:bCs/>
        <w:color w:val="000000" w:themeColor="text1"/>
        <w:sz w:val="14"/>
        <w:szCs w:val="14"/>
      </w:rPr>
      <w:t>, LLC. This work is made available under the terms of the Creative Commons Attribution-</w:t>
    </w:r>
    <w:proofErr w:type="spellStart"/>
    <w:r w:rsidRPr="00ED039E">
      <w:rPr>
        <w:rFonts w:ascii="Arial" w:hAnsi="Arial" w:cs="Arial"/>
        <w:bCs/>
        <w:color w:val="000000" w:themeColor="text1"/>
        <w:sz w:val="14"/>
        <w:szCs w:val="14"/>
      </w:rPr>
      <w:t>NonCommercial</w:t>
    </w:r>
    <w:proofErr w:type="spellEnd"/>
    <w:r w:rsidRPr="00ED039E">
      <w:rPr>
        <w:rFonts w:ascii="Arial" w:hAnsi="Arial" w:cs="Arial"/>
        <w:bCs/>
        <w:color w:val="000000" w:themeColor="text1"/>
        <w:sz w:val="14"/>
        <w:szCs w:val="14"/>
      </w:rPr>
      <w:t xml:space="preserve"> 3.0 </w:t>
    </w:r>
    <w:proofErr w:type="spellStart"/>
    <w:r w:rsidRPr="00ED039E">
      <w:rPr>
        <w:rFonts w:ascii="Arial" w:hAnsi="Arial" w:cs="Arial"/>
        <w:bCs/>
        <w:color w:val="000000" w:themeColor="text1"/>
        <w:sz w:val="14"/>
        <w:szCs w:val="14"/>
      </w:rPr>
      <w:t>Unported</w:t>
    </w:r>
    <w:proofErr w:type="spellEnd"/>
    <w:r w:rsidRPr="00ED039E">
      <w:rPr>
        <w:rFonts w:ascii="Arial" w:hAnsi="Arial" w:cs="Arial"/>
        <w:bCs/>
        <w:color w:val="000000" w:themeColor="text1"/>
        <w:sz w:val="14"/>
        <w:szCs w:val="14"/>
      </w:rPr>
      <w:t xml:space="preserve"> License 0812 CCSS WRITING RUBRICS </w:t>
    </w:r>
  </w:p>
  <w:p w:rsidR="00ED039E" w:rsidRDefault="00ED0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9E" w:rsidRDefault="00ED039E" w:rsidP="00ED039E">
      <w:r>
        <w:separator/>
      </w:r>
    </w:p>
  </w:footnote>
  <w:footnote w:type="continuationSeparator" w:id="0">
    <w:p w:rsidR="00ED039E" w:rsidRDefault="00ED039E" w:rsidP="00ED0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9E" w:rsidRPr="00ED039E" w:rsidRDefault="00ED039E" w:rsidP="00ED039E">
    <w:pPr>
      <w:spacing w:before="100" w:beforeAutospacing="1" w:after="100" w:afterAutospacing="1"/>
      <w:rPr>
        <w:rFonts w:ascii="Times" w:hAnsi="Times" w:cs="Times New Roman"/>
        <w:color w:val="000000" w:themeColor="text1"/>
        <w:sz w:val="20"/>
        <w:szCs w:val="20"/>
      </w:rPr>
    </w:pPr>
    <w:r w:rsidRPr="00ED039E">
      <w:rPr>
        <w:rFonts w:ascii="Arial" w:hAnsi="Arial" w:cs="Arial"/>
        <w:b/>
        <w:bCs/>
        <w:color w:val="000000" w:themeColor="text1"/>
        <w:sz w:val="20"/>
        <w:szCs w:val="20"/>
      </w:rPr>
      <w:t xml:space="preserve">COMMON CORE STATE STANDARDS WRITING RUBRICS (GRADES 9-10) INFORMATIVE </w:t>
    </w:r>
  </w:p>
  <w:p w:rsidR="00ED039E" w:rsidRDefault="00ED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9E"/>
    <w:rsid w:val="004A1B42"/>
    <w:rsid w:val="007F4729"/>
    <w:rsid w:val="00E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3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9E"/>
  </w:style>
  <w:style w:type="paragraph" w:styleId="Footer">
    <w:name w:val="footer"/>
    <w:basedOn w:val="Normal"/>
    <w:link w:val="FooterChar"/>
    <w:uiPriority w:val="99"/>
    <w:unhideWhenUsed/>
    <w:rsid w:val="00ED0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9E"/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3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9E"/>
  </w:style>
  <w:style w:type="paragraph" w:styleId="Footer">
    <w:name w:val="footer"/>
    <w:basedOn w:val="Normal"/>
    <w:link w:val="FooterChar"/>
    <w:uiPriority w:val="99"/>
    <w:unhideWhenUsed/>
    <w:rsid w:val="00ED0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9E"/>
  </w:style>
  <w:style w:type="paragraph" w:styleId="BalloonText">
    <w:name w:val="Balloon Text"/>
    <w:basedOn w:val="Normal"/>
    <w:link w:val="BalloonTextChar"/>
    <w:uiPriority w:val="99"/>
    <w:semiHidden/>
    <w:unhideWhenUsed/>
    <w:rsid w:val="00ED0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757</Words>
  <Characters>4318</Characters>
  <Application>Microsoft Macintosh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2014-09-16T02:33:00Z</dcterms:created>
  <dcterms:modified xsi:type="dcterms:W3CDTF">2014-09-16T02:46:00Z</dcterms:modified>
</cp:coreProperties>
</file>